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3699" w14:textId="7FD9CD1A" w:rsidR="007E10C7" w:rsidRDefault="007E10C7" w:rsidP="007E10C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sz w:val="32"/>
          <w:szCs w:val="32"/>
        </w:rPr>
      </w:pPr>
      <w:r w:rsidRPr="007E10C7">
        <w:rPr>
          <w:b/>
          <w:bCs/>
          <w:sz w:val="32"/>
          <w:szCs w:val="32"/>
        </w:rPr>
        <w:t xml:space="preserve">FEDACOVA </w:t>
      </w:r>
      <w:r w:rsidR="008B4561">
        <w:rPr>
          <w:b/>
          <w:bCs/>
          <w:sz w:val="32"/>
          <w:szCs w:val="32"/>
        </w:rPr>
        <w:t>entra a formar parte del</w:t>
      </w:r>
      <w:r w:rsidRPr="007E10C7">
        <w:rPr>
          <w:b/>
          <w:bCs/>
          <w:sz w:val="32"/>
          <w:szCs w:val="32"/>
        </w:rPr>
        <w:t xml:space="preserve"> Registro de Agrupaciones Empresariales Innovadoras </w:t>
      </w:r>
    </w:p>
    <w:p w14:paraId="5DB4AA1D" w14:textId="78A8CC1E" w:rsidR="00405004" w:rsidRPr="007E10C7" w:rsidRDefault="007E10C7" w:rsidP="00A23D4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4"/>
          <w:szCs w:val="24"/>
        </w:rPr>
      </w:pPr>
      <w:r w:rsidRPr="007E10C7">
        <w:rPr>
          <w:b/>
          <w:bCs/>
          <w:color w:val="000000"/>
          <w:sz w:val="24"/>
          <w:szCs w:val="24"/>
        </w:rPr>
        <w:t>Este hito consolida el papel de FEDACOVA como catalizador de la innovación en el sector agroalimentario</w:t>
      </w:r>
    </w:p>
    <w:p w14:paraId="7E94BF5B" w14:textId="4C9C53F3" w:rsidR="007E10C7" w:rsidRPr="007E10C7" w:rsidRDefault="007E10C7" w:rsidP="00A23D4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La Federación tendrá mayor capacidad para impulsar </w:t>
      </w:r>
      <w:r w:rsidRPr="007E10C7">
        <w:rPr>
          <w:b/>
          <w:bCs/>
          <w:color w:val="000000"/>
          <w:sz w:val="24"/>
          <w:szCs w:val="24"/>
        </w:rPr>
        <w:t>proyectos que aumenten la competitividad, la digitalización y la sostenibilidad de las empresas valencianas.</w:t>
      </w:r>
    </w:p>
    <w:p w14:paraId="632BC5D6" w14:textId="00F52236" w:rsidR="007E10C7" w:rsidRPr="007E10C7" w:rsidRDefault="00362FD5" w:rsidP="007E10C7">
      <w:pPr>
        <w:jc w:val="both"/>
        <w:rPr>
          <w:sz w:val="24"/>
          <w:szCs w:val="24"/>
        </w:rPr>
      </w:pPr>
      <w:r w:rsidRPr="00362FD5">
        <w:rPr>
          <w:b/>
          <w:sz w:val="24"/>
          <w:szCs w:val="24"/>
        </w:rPr>
        <w:t xml:space="preserve">Valencia, </w:t>
      </w:r>
      <w:r w:rsidR="00595BF8">
        <w:rPr>
          <w:b/>
          <w:sz w:val="24"/>
          <w:szCs w:val="24"/>
        </w:rPr>
        <w:t>6</w:t>
      </w:r>
      <w:r w:rsidRPr="00362FD5">
        <w:rPr>
          <w:b/>
          <w:sz w:val="24"/>
          <w:szCs w:val="24"/>
        </w:rPr>
        <w:t xml:space="preserve"> de </w:t>
      </w:r>
      <w:r w:rsidR="004B4B05">
        <w:rPr>
          <w:b/>
          <w:sz w:val="24"/>
          <w:szCs w:val="24"/>
        </w:rPr>
        <w:t>febrero</w:t>
      </w:r>
      <w:r w:rsidRPr="00362FD5">
        <w:rPr>
          <w:b/>
          <w:sz w:val="24"/>
          <w:szCs w:val="24"/>
        </w:rPr>
        <w:t xml:space="preserve"> de </w:t>
      </w:r>
      <w:r w:rsidR="00F928A5">
        <w:rPr>
          <w:b/>
          <w:sz w:val="24"/>
          <w:szCs w:val="24"/>
        </w:rPr>
        <w:t>2024</w:t>
      </w:r>
      <w:r w:rsidRPr="00362FD5">
        <w:rPr>
          <w:b/>
          <w:sz w:val="24"/>
          <w:szCs w:val="24"/>
        </w:rPr>
        <w:t>.-</w:t>
      </w:r>
      <w:r w:rsidR="009E2866" w:rsidRPr="0050396C">
        <w:rPr>
          <w:sz w:val="24"/>
          <w:szCs w:val="24"/>
        </w:rPr>
        <w:t xml:space="preserve"> </w:t>
      </w:r>
      <w:r w:rsidR="007E10C7" w:rsidRPr="007E10C7">
        <w:rPr>
          <w:sz w:val="24"/>
          <w:szCs w:val="24"/>
        </w:rPr>
        <w:t xml:space="preserve">La Federación Empresarial de Agroalimentación de la Comunidad Valenciana (FEDACOVA) ha sido </w:t>
      </w:r>
      <w:r w:rsidR="007E10C7" w:rsidRPr="008B4561">
        <w:rPr>
          <w:b/>
          <w:bCs/>
          <w:sz w:val="24"/>
          <w:szCs w:val="24"/>
        </w:rPr>
        <w:t>incorporada al Registro de Agrupaciones Empresariales Innovadoras (AEI) del Ministerio de Industria, Comercio y Turismo</w:t>
      </w:r>
      <w:r w:rsidR="007E10C7" w:rsidRPr="007E10C7">
        <w:rPr>
          <w:sz w:val="24"/>
          <w:szCs w:val="24"/>
        </w:rPr>
        <w:t xml:space="preserve">. Este reconocimiento supone un hito estratégico para la </w:t>
      </w:r>
      <w:r w:rsidR="007E10C7">
        <w:rPr>
          <w:sz w:val="24"/>
          <w:szCs w:val="24"/>
        </w:rPr>
        <w:t>F</w:t>
      </w:r>
      <w:r w:rsidR="007E10C7" w:rsidRPr="007E10C7">
        <w:rPr>
          <w:sz w:val="24"/>
          <w:szCs w:val="24"/>
        </w:rPr>
        <w:t>ederación y abre nuevas oportunidades de desarrollo y fortalecimiento para el tejido empresarial agroalimentario valenciano.</w:t>
      </w:r>
    </w:p>
    <w:p w14:paraId="5315F8E6" w14:textId="77777777" w:rsidR="007E10C7" w:rsidRPr="007E10C7" w:rsidRDefault="007E10C7" w:rsidP="007E10C7">
      <w:pPr>
        <w:jc w:val="both"/>
        <w:rPr>
          <w:sz w:val="24"/>
          <w:szCs w:val="24"/>
        </w:rPr>
      </w:pPr>
      <w:r w:rsidRPr="007E10C7">
        <w:rPr>
          <w:sz w:val="24"/>
          <w:szCs w:val="24"/>
        </w:rPr>
        <w:t xml:space="preserve">La inclusión en este registro </w:t>
      </w:r>
      <w:r w:rsidRPr="008B4561">
        <w:rPr>
          <w:b/>
          <w:bCs/>
          <w:sz w:val="24"/>
          <w:szCs w:val="24"/>
        </w:rPr>
        <w:t>permitirá a FEDACOVA y sus empresas asociadas acceder a programas de financiación y apoyo a la innovación promovidos por el Ministerio</w:t>
      </w:r>
      <w:r w:rsidRPr="007E10C7">
        <w:rPr>
          <w:sz w:val="24"/>
          <w:szCs w:val="24"/>
        </w:rPr>
        <w:t xml:space="preserve">, así como potenciar la colaboración entre empresas, centros tecnológicos y organismos de investigación. Este respaldo </w:t>
      </w:r>
      <w:r w:rsidRPr="008B4561">
        <w:rPr>
          <w:b/>
          <w:bCs/>
          <w:sz w:val="24"/>
          <w:szCs w:val="24"/>
        </w:rPr>
        <w:t>refuerza el papel de FEDACOVA como catalizador de la innovación en el sector agroalimentario</w:t>
      </w:r>
      <w:r w:rsidRPr="007E10C7">
        <w:rPr>
          <w:sz w:val="24"/>
          <w:szCs w:val="24"/>
        </w:rPr>
        <w:t>, impulsando proyectos que aumenten la competitividad, la digitalización y la sostenibilidad de las empresas valencianas.</w:t>
      </w:r>
    </w:p>
    <w:p w14:paraId="7C11EBB9" w14:textId="63E4DA4B" w:rsidR="007E10C7" w:rsidRPr="007E10C7" w:rsidRDefault="007E10C7" w:rsidP="007E10C7">
      <w:pPr>
        <w:jc w:val="both"/>
        <w:rPr>
          <w:sz w:val="24"/>
          <w:szCs w:val="24"/>
        </w:rPr>
      </w:pPr>
      <w:r w:rsidRPr="007E10C7">
        <w:rPr>
          <w:sz w:val="24"/>
          <w:szCs w:val="24"/>
        </w:rPr>
        <w:t>“</w:t>
      </w:r>
      <w:r w:rsidRPr="008B4561">
        <w:rPr>
          <w:i/>
          <w:iCs/>
          <w:sz w:val="24"/>
          <w:szCs w:val="24"/>
        </w:rPr>
        <w:t>El reconocimiento como Agrupación Empresarial Innovadora supone un impulso para la transformación del sector agroalimentario y nos brinda la oportunidad de fomentar la investigación, el desarrollo tecnológico y la adopción de soluciones innovadoras que permitirán a nuestras empresas afrontar con éxito los retos del futuro</w:t>
      </w:r>
      <w:r w:rsidRPr="007E10C7">
        <w:rPr>
          <w:sz w:val="24"/>
          <w:szCs w:val="24"/>
        </w:rPr>
        <w:t xml:space="preserve">”, ha destacado </w:t>
      </w:r>
      <w:r w:rsidRPr="008B4561">
        <w:rPr>
          <w:b/>
          <w:bCs/>
          <w:sz w:val="24"/>
          <w:szCs w:val="24"/>
        </w:rPr>
        <w:t>Sergio Barona, secretario general de FEDACOVA.</w:t>
      </w:r>
    </w:p>
    <w:p w14:paraId="7F52B5DA" w14:textId="77777777" w:rsidR="007E10C7" w:rsidRPr="007E10C7" w:rsidRDefault="007E10C7" w:rsidP="007E10C7">
      <w:pPr>
        <w:jc w:val="both"/>
        <w:rPr>
          <w:sz w:val="24"/>
          <w:szCs w:val="24"/>
        </w:rPr>
      </w:pPr>
      <w:r w:rsidRPr="007E10C7">
        <w:rPr>
          <w:sz w:val="24"/>
          <w:szCs w:val="24"/>
        </w:rPr>
        <w:t xml:space="preserve">Gracias a esta distinción, </w:t>
      </w:r>
      <w:r w:rsidRPr="008B4561">
        <w:rPr>
          <w:b/>
          <w:bCs/>
          <w:sz w:val="24"/>
          <w:szCs w:val="24"/>
        </w:rPr>
        <w:t>FEDACOVA podrá facilitar la captación de fondos para iniciativas estratégicas que fomenten la modernización del sector</w:t>
      </w:r>
      <w:r w:rsidRPr="007E10C7">
        <w:rPr>
          <w:sz w:val="24"/>
          <w:szCs w:val="24"/>
        </w:rPr>
        <w:t>, la eficiencia en los procesos productivos y la internacionalización de las empresas agroalimentarias valencianas. Además, la colaboración con otras agrupaciones innovadoras favorecerá la generación de sinergias y la implementación de soluciones avanzadas en ámbitos como la digitalización, la economía circular y la seguridad alimentaria.</w:t>
      </w:r>
    </w:p>
    <w:p w14:paraId="231766A1" w14:textId="77777777" w:rsidR="007E10C7" w:rsidRPr="007E10C7" w:rsidRDefault="007E10C7" w:rsidP="007E10C7">
      <w:pPr>
        <w:jc w:val="both"/>
        <w:rPr>
          <w:sz w:val="24"/>
          <w:szCs w:val="24"/>
        </w:rPr>
      </w:pPr>
    </w:p>
    <w:p w14:paraId="51E3A4A6" w14:textId="5D975F6A" w:rsidR="001C78D9" w:rsidRPr="00362FD5" w:rsidRDefault="00362FD5" w:rsidP="007E10C7">
      <w:pPr>
        <w:jc w:val="both"/>
        <w:rPr>
          <w:b/>
          <w:sz w:val="24"/>
          <w:szCs w:val="24"/>
        </w:rPr>
      </w:pPr>
      <w:r w:rsidRPr="00362FD5">
        <w:rPr>
          <w:b/>
          <w:sz w:val="24"/>
          <w:szCs w:val="24"/>
        </w:rPr>
        <w:t>Sobre FEDACOVA</w:t>
      </w:r>
    </w:p>
    <w:p w14:paraId="253053D7" w14:textId="77777777" w:rsidR="001C78D9" w:rsidRPr="00362FD5" w:rsidRDefault="00362FD5">
      <w:pPr>
        <w:jc w:val="both"/>
        <w:rPr>
          <w:sz w:val="24"/>
          <w:szCs w:val="24"/>
        </w:rPr>
      </w:pPr>
      <w:r w:rsidRPr="00362FD5">
        <w:rPr>
          <w:sz w:val="24"/>
          <w:szCs w:val="24"/>
        </w:rPr>
        <w:t>La Federación Empresarial de Agroalimentación de la Comunidad Valenciana (FEDACOVA) representa a 30 asociaciones que representan el 72% del Sector Agroalimentario de la Comunitat Valenciana, desde el pequeño Comercio y producción ganadera avícola y acuícola, pasando por la Industria de Transformación Alimentaria y llegando a la Distribución Minorista. También están presentes en la Federación 70 empresas, directamente asociadas.</w:t>
      </w:r>
    </w:p>
    <w:p w14:paraId="19C0FA80" w14:textId="1D36687E" w:rsidR="0090792D" w:rsidRDefault="00362FD5">
      <w:pPr>
        <w:jc w:val="both"/>
        <w:rPr>
          <w:sz w:val="24"/>
          <w:szCs w:val="24"/>
        </w:rPr>
      </w:pPr>
      <w:r w:rsidRPr="00362FD5">
        <w:rPr>
          <w:sz w:val="24"/>
          <w:szCs w:val="24"/>
        </w:rPr>
        <w:t>El sector agroalimentario representa el 9,6% del Valor Añadido Bruto y genera más del 12% del empleo de la Comunitat Valenciana, un total de 237.848 empleos en 2021.</w:t>
      </w:r>
    </w:p>
    <w:p w14:paraId="75F5A89D" w14:textId="545196DF" w:rsidR="001C78D9" w:rsidRDefault="00362FD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Para más información:</w:t>
      </w:r>
    </w:p>
    <w:p w14:paraId="6C5279BB" w14:textId="77777777" w:rsidR="001C78D9" w:rsidRDefault="00362FD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Nebo Comunicación: </w:t>
      </w:r>
    </w:p>
    <w:p w14:paraId="3314EDF3" w14:textId="77777777" w:rsidR="001C78D9" w:rsidRDefault="00362FD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Majo Angulo- 622 83 91 38</w:t>
      </w:r>
    </w:p>
    <w:p w14:paraId="44F95639" w14:textId="77777777" w:rsidR="001C78D9" w:rsidRDefault="00362FD5">
      <w:pPr>
        <w:shd w:val="clear" w:color="auto" w:fill="FFFFFF"/>
        <w:spacing w:after="0" w:line="240" w:lineRule="auto"/>
      </w:pPr>
      <w:hyperlink r:id="rId8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mjangulo@nebocomunicacion.com</w:t>
        </w:r>
      </w:hyperlink>
    </w:p>
    <w:p w14:paraId="2C6DA578" w14:textId="77777777" w:rsidR="001C78D9" w:rsidRDefault="001C78D9">
      <w:pPr>
        <w:jc w:val="both"/>
      </w:pPr>
    </w:p>
    <w:sectPr w:rsidR="001C78D9">
      <w:headerReference w:type="default" r:id="rId9"/>
      <w:footerReference w:type="default" r:id="rId10"/>
      <w:pgSz w:w="11906" w:h="16838"/>
      <w:pgMar w:top="1418" w:right="1701" w:bottom="284" w:left="170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57D5" w14:textId="77777777" w:rsidR="00362FD5" w:rsidRDefault="00362FD5">
      <w:pPr>
        <w:spacing w:after="0" w:line="240" w:lineRule="auto"/>
      </w:pPr>
      <w:r>
        <w:separator/>
      </w:r>
    </w:p>
  </w:endnote>
  <w:endnote w:type="continuationSeparator" w:id="0">
    <w:p w14:paraId="1397F7F5" w14:textId="77777777" w:rsidR="00362FD5" w:rsidRDefault="0036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82C4" w14:textId="77777777" w:rsidR="001C78D9" w:rsidRDefault="001C78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3ADD8388" w14:textId="58F620EE" w:rsidR="001C78D9" w:rsidRDefault="001C78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F0BC415" w14:textId="77777777" w:rsidR="001C78D9" w:rsidRDefault="001C78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AA87" w14:textId="77777777" w:rsidR="00362FD5" w:rsidRDefault="00362FD5">
      <w:pPr>
        <w:spacing w:after="0" w:line="240" w:lineRule="auto"/>
      </w:pPr>
      <w:r>
        <w:separator/>
      </w:r>
    </w:p>
  </w:footnote>
  <w:footnote w:type="continuationSeparator" w:id="0">
    <w:p w14:paraId="3C3D2676" w14:textId="77777777" w:rsidR="00362FD5" w:rsidRDefault="0036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0986" w14:textId="77777777" w:rsidR="001C78D9" w:rsidRDefault="00362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15"/>
        <w:tab w:val="left" w:pos="739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3600450" distR="114300" simplePos="0" relativeHeight="251658240" behindDoc="0" locked="0" layoutInCell="1" hidden="0" allowOverlap="1" wp14:anchorId="3C3F5882" wp14:editId="65334C64">
          <wp:simplePos x="0" y="0"/>
          <wp:positionH relativeFrom="column">
            <wp:posOffset>3834765</wp:posOffset>
          </wp:positionH>
          <wp:positionV relativeFrom="paragraph">
            <wp:posOffset>104140</wp:posOffset>
          </wp:positionV>
          <wp:extent cx="2250000" cy="601200"/>
          <wp:effectExtent l="0" t="0" r="0" b="0"/>
          <wp:wrapTopAndBottom distT="0" distB="0"/>
          <wp:docPr id="722587624" name="image2.jpg" descr="Dibujo con letras blanc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ibujo con letras blanc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000" cy="60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AA2FC5" w14:textId="77777777" w:rsidR="001C78D9" w:rsidRDefault="00362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15"/>
        <w:tab w:val="left" w:pos="739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23964"/>
    <w:multiLevelType w:val="multilevel"/>
    <w:tmpl w:val="CDCED87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578BC"/>
    <w:multiLevelType w:val="hybridMultilevel"/>
    <w:tmpl w:val="EAF6835C"/>
    <w:lvl w:ilvl="0" w:tplc="49BE7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143F3"/>
    <w:multiLevelType w:val="hybridMultilevel"/>
    <w:tmpl w:val="6342429A"/>
    <w:lvl w:ilvl="0" w:tplc="9482BF7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917203">
    <w:abstractNumId w:val="0"/>
  </w:num>
  <w:num w:numId="2" w16cid:durableId="2041080099">
    <w:abstractNumId w:val="1"/>
  </w:num>
  <w:num w:numId="3" w16cid:durableId="146342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D9"/>
    <w:rsid w:val="00042367"/>
    <w:rsid w:val="000677BA"/>
    <w:rsid w:val="000B4D43"/>
    <w:rsid w:val="00137A1D"/>
    <w:rsid w:val="00156B4B"/>
    <w:rsid w:val="001C2DE2"/>
    <w:rsid w:val="001C78D9"/>
    <w:rsid w:val="002633E6"/>
    <w:rsid w:val="002770E1"/>
    <w:rsid w:val="003204C3"/>
    <w:rsid w:val="003445E8"/>
    <w:rsid w:val="00362FD5"/>
    <w:rsid w:val="003738B9"/>
    <w:rsid w:val="003F3F91"/>
    <w:rsid w:val="00405004"/>
    <w:rsid w:val="00413F62"/>
    <w:rsid w:val="004208D9"/>
    <w:rsid w:val="0043637B"/>
    <w:rsid w:val="004A5C2D"/>
    <w:rsid w:val="004A6DBC"/>
    <w:rsid w:val="004B4B05"/>
    <w:rsid w:val="0050396C"/>
    <w:rsid w:val="00507C45"/>
    <w:rsid w:val="00527195"/>
    <w:rsid w:val="0052760B"/>
    <w:rsid w:val="005430CF"/>
    <w:rsid w:val="00595BF8"/>
    <w:rsid w:val="005A68F2"/>
    <w:rsid w:val="005C3EE0"/>
    <w:rsid w:val="00611A80"/>
    <w:rsid w:val="00711B3D"/>
    <w:rsid w:val="007148F7"/>
    <w:rsid w:val="00722AF1"/>
    <w:rsid w:val="007A3538"/>
    <w:rsid w:val="007C4A7B"/>
    <w:rsid w:val="007E10C7"/>
    <w:rsid w:val="0080441C"/>
    <w:rsid w:val="0081205D"/>
    <w:rsid w:val="008B4561"/>
    <w:rsid w:val="008E3FC5"/>
    <w:rsid w:val="0090792D"/>
    <w:rsid w:val="00974FE4"/>
    <w:rsid w:val="009C52DE"/>
    <w:rsid w:val="009C7104"/>
    <w:rsid w:val="009E2866"/>
    <w:rsid w:val="00A01A5A"/>
    <w:rsid w:val="00A57214"/>
    <w:rsid w:val="00A730F3"/>
    <w:rsid w:val="00A90535"/>
    <w:rsid w:val="00AF1192"/>
    <w:rsid w:val="00B51EFA"/>
    <w:rsid w:val="00BC7947"/>
    <w:rsid w:val="00BF3285"/>
    <w:rsid w:val="00C008F6"/>
    <w:rsid w:val="00C25172"/>
    <w:rsid w:val="00C34A41"/>
    <w:rsid w:val="00C931DD"/>
    <w:rsid w:val="00CA0035"/>
    <w:rsid w:val="00CB46A7"/>
    <w:rsid w:val="00CC4ABF"/>
    <w:rsid w:val="00D237CC"/>
    <w:rsid w:val="00D66718"/>
    <w:rsid w:val="00DA7447"/>
    <w:rsid w:val="00DF763F"/>
    <w:rsid w:val="00E01356"/>
    <w:rsid w:val="00E21747"/>
    <w:rsid w:val="00EA6828"/>
    <w:rsid w:val="00EB0EFE"/>
    <w:rsid w:val="00EF585F"/>
    <w:rsid w:val="00F0326A"/>
    <w:rsid w:val="00F529E6"/>
    <w:rsid w:val="00F928A5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7E41"/>
  <w15:docId w15:val="{DE0CC492-847D-4CD1-B1F4-59F0372D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9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E11"/>
  </w:style>
  <w:style w:type="paragraph" w:styleId="Piedepgina">
    <w:name w:val="footer"/>
    <w:basedOn w:val="Normal"/>
    <w:link w:val="PiedepginaCar"/>
    <w:uiPriority w:val="99"/>
    <w:unhideWhenUsed/>
    <w:rsid w:val="0099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E11"/>
  </w:style>
  <w:style w:type="character" w:styleId="Hipervnculo">
    <w:name w:val="Hyperlink"/>
    <w:rsid w:val="00D676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5F88"/>
    <w:pPr>
      <w:ind w:left="720"/>
      <w:contextualSpacing/>
    </w:pPr>
  </w:style>
  <w:style w:type="paragraph" w:customStyle="1" w:styleId="Default">
    <w:name w:val="Default"/>
    <w:rsid w:val="00B72CD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81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ngulo@nebocomunicac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MmZNyAx31N6XA0dWzoXb1R1KEg==">CgMxLjA4AHIhMWhqVURQdVFUX3pkUlo3M1NYd3VhSGlUMGxrS2V3Wnlt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1734</dc:creator>
  <cp:lastModifiedBy>Office1</cp:lastModifiedBy>
  <cp:revision>5</cp:revision>
  <dcterms:created xsi:type="dcterms:W3CDTF">2025-01-31T09:53:00Z</dcterms:created>
  <dcterms:modified xsi:type="dcterms:W3CDTF">2025-02-06T10:30:00Z</dcterms:modified>
</cp:coreProperties>
</file>